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10" w:rsidRDefault="00667310" w:rsidP="00667310">
      <w:pPr>
        <w:pStyle w:val="msonormalmrcssatt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1pt;height:424.5pt">
            <v:imagedata r:id="rId4" o:title="001"/>
          </v:shape>
        </w:pict>
      </w:r>
    </w:p>
    <w:p w:rsidR="00667310" w:rsidRDefault="00667310" w:rsidP="00667310">
      <w:pPr>
        <w:pStyle w:val="msonormalmrcssattr"/>
      </w:pPr>
    </w:p>
    <w:p w:rsidR="00667310" w:rsidRDefault="00667310" w:rsidP="00667310">
      <w:pPr>
        <w:pStyle w:val="msonormalmrcssattr"/>
      </w:pPr>
      <w:bookmarkStart w:id="0" w:name="_GoBack"/>
      <w:r>
        <w:t xml:space="preserve">К началу ноября 2022 года количество </w:t>
      </w:r>
      <w:proofErr w:type="spellStart"/>
      <w:r>
        <w:t>самозанятых</w:t>
      </w:r>
      <w:proofErr w:type="spellEnd"/>
      <w:r>
        <w:t xml:space="preserve"> в Красноярском крае превысило 100 тысяч</w:t>
      </w:r>
      <w:bookmarkEnd w:id="0"/>
      <w:r>
        <w:t xml:space="preserve">! </w:t>
      </w:r>
      <w:r>
        <w:rPr>
          <w:lang w:eastAsia="ar-SA"/>
        </w:rPr>
        <w:t>В течение текущего года число жителей региона, которые используют налог на профессиональный доход, увеличилось почти на 40 тысяч человек.</w:t>
      </w:r>
    </w:p>
    <w:p w:rsidR="00667310" w:rsidRDefault="00667310" w:rsidP="00667310">
      <w:pPr>
        <w:pStyle w:val="msonormalmrcssattr"/>
      </w:pPr>
      <w:r>
        <w:t> </w:t>
      </w:r>
    </w:p>
    <w:p w:rsidR="00667310" w:rsidRDefault="00667310" w:rsidP="00667310">
      <w:pPr>
        <w:pStyle w:val="msonormalmrcssattr"/>
      </w:pPr>
      <w:r>
        <w:t xml:space="preserve">В нашем регионе </w:t>
      </w:r>
      <w:proofErr w:type="spellStart"/>
      <w:r>
        <w:t>самозанятые</w:t>
      </w:r>
      <w:proofErr w:type="spellEnd"/>
      <w:r>
        <w:t xml:space="preserve"> благодаря нацпроекту «Малое и среднее предпринимательство» могут обращаться за различными мерами поддержки в офисы центров «Мой бизнес». Это льготные </w:t>
      </w:r>
      <w:proofErr w:type="spellStart"/>
      <w:r>
        <w:t>микрозаймы</w:t>
      </w:r>
      <w:proofErr w:type="spellEnd"/>
      <w:r>
        <w:t xml:space="preserve">, поручительства, регистрация аккаунта на электронных торговых площадках, создание сайта и продвижение в </w:t>
      </w:r>
      <w:proofErr w:type="spellStart"/>
      <w:r>
        <w:t>соцсетях</w:t>
      </w:r>
      <w:proofErr w:type="spellEnd"/>
      <w:r>
        <w:t xml:space="preserve">, содействие в участии в выставках-ярмарках, льготный тариф на рабочее место в </w:t>
      </w:r>
      <w:proofErr w:type="spellStart"/>
      <w:r>
        <w:t>коворкингах</w:t>
      </w:r>
      <w:proofErr w:type="spellEnd"/>
      <w:r>
        <w:t xml:space="preserve"> центров «Мой бизнес», обучение и консультации по ведению предпринимательской деятельности и т.д.</w:t>
      </w:r>
      <w:r>
        <w:br/>
      </w:r>
      <w:r>
        <w:br/>
        <w:t xml:space="preserve">Подробнее о поддержке </w:t>
      </w:r>
      <w:proofErr w:type="spellStart"/>
      <w:r>
        <w:t>самозанятых</w:t>
      </w:r>
      <w:proofErr w:type="spellEnd"/>
      <w:r>
        <w:t xml:space="preserve"> можно узнать по телефону </w:t>
      </w:r>
      <w:r>
        <w:rPr>
          <w:rStyle w:val="js-phone-number"/>
        </w:rPr>
        <w:t>8-800-234-0-124</w:t>
      </w:r>
      <w:r>
        <w:t xml:space="preserve"> и ссылке </w:t>
      </w:r>
      <w:hyperlink r:id="rId5" w:tgtFrame="_blank" w:history="1">
        <w:r>
          <w:rPr>
            <w:rStyle w:val="a3"/>
          </w:rPr>
          <w:t>https://мойбизнес-24.рф/sections/podderzhka-samozanyatim/</w:t>
        </w:r>
      </w:hyperlink>
      <w:r>
        <w:t xml:space="preserve">. </w:t>
      </w:r>
    </w:p>
    <w:p w:rsidR="00667310" w:rsidRDefault="00667310" w:rsidP="00667310">
      <w:pPr>
        <w:pStyle w:val="msonormalmrcssattr"/>
      </w:pPr>
      <w:r>
        <w:t> </w:t>
      </w:r>
    </w:p>
    <w:p w:rsidR="00667310" w:rsidRDefault="00667310" w:rsidP="00667310">
      <w:pPr>
        <w:pStyle w:val="msonormalmrcssattr"/>
      </w:pPr>
      <w:r>
        <w:rPr>
          <w:color w:val="000000"/>
          <w:shd w:val="clear" w:color="auto" w:fill="FFFFFF"/>
        </w:rPr>
        <w:lastRenderedPageBreak/>
        <w:t xml:space="preserve">Больше полезной информации для </w:t>
      </w:r>
      <w:proofErr w:type="spellStart"/>
      <w:r>
        <w:rPr>
          <w:color w:val="000000"/>
          <w:shd w:val="clear" w:color="auto" w:fill="FFFFFF"/>
        </w:rPr>
        <w:t>самозанятых</w:t>
      </w:r>
      <w:proofErr w:type="spellEnd"/>
      <w:r>
        <w:rPr>
          <w:color w:val="000000"/>
          <w:shd w:val="clear" w:color="auto" w:fill="FFFFFF"/>
        </w:rPr>
        <w:t xml:space="preserve"> в группах </w:t>
      </w:r>
      <w:r>
        <w:rPr>
          <w:shd w:val="clear" w:color="auto" w:fill="FFFFFF"/>
        </w:rPr>
        <w:t>Агентства развития МСП Красноярского края</w:t>
      </w:r>
      <w:r>
        <w:t xml:space="preserve"> (</w:t>
      </w:r>
      <w:hyperlink r:id="rId6" w:tgtFrame="_blank" w:history="1">
        <w:r>
          <w:rPr>
            <w:rStyle w:val="a3"/>
          </w:rPr>
          <w:t>https://vk.com/krasmsp24</w:t>
        </w:r>
      </w:hyperlink>
      <w:r>
        <w:t>) и региональной сети центров «Мой бизнес» (</w:t>
      </w:r>
      <w:hyperlink r:id="rId7" w:tgtFrame="_blank" w:history="1">
        <w:r>
          <w:rPr>
            <w:rStyle w:val="a3"/>
          </w:rPr>
          <w:t>https://vk.com/moi.biz24</w:t>
        </w:r>
      </w:hyperlink>
      <w:r>
        <w:t>).</w:t>
      </w:r>
    </w:p>
    <w:p w:rsidR="003E69D2" w:rsidRDefault="00667310">
      <w:r>
        <w:pict>
          <v:shape id="_x0000_i1025" type="#_x0000_t75" style="width:467.25pt;height:520.5pt">
            <v:imagedata r:id="rId4" o:title="001"/>
          </v:shape>
        </w:pict>
      </w:r>
    </w:p>
    <w:sectPr w:rsidR="003E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10"/>
    <w:rsid w:val="003E69D2"/>
    <w:rsid w:val="0066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FEDB"/>
  <w15:chartTrackingRefBased/>
  <w15:docId w15:val="{6C5D8426-F24C-45AF-9211-61D7F1A3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310"/>
    <w:rPr>
      <w:color w:val="0000FF"/>
      <w:u w:val="single"/>
    </w:rPr>
  </w:style>
  <w:style w:type="paragraph" w:customStyle="1" w:styleId="msonormalmrcssattr">
    <w:name w:val="msonormal_mr_css_attr"/>
    <w:basedOn w:val="a"/>
    <w:rsid w:val="006673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6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moi.biz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rasmsp24" TargetMode="External"/><Relationship Id="rId5" Type="http://schemas.openxmlformats.org/officeDocument/2006/relationships/hyperlink" Target="https://xn---24-9cdulgg0aog6b.xn--p1ai/sections/podderzhka-samozanyati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2022-11-14T04:30:00Z</dcterms:created>
  <dcterms:modified xsi:type="dcterms:W3CDTF">2022-11-14T04:31:00Z</dcterms:modified>
</cp:coreProperties>
</file>